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143D4" w14:textId="654559A3" w:rsidR="00994E91" w:rsidRPr="002866D1" w:rsidRDefault="00994E91" w:rsidP="00994E91">
      <w:pPr>
        <w:rPr>
          <w:sz w:val="22"/>
          <w:szCs w:val="22"/>
        </w:rPr>
      </w:pPr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 w:rsidR="002866D1" w:rsidRPr="002866D1">
        <w:rPr>
          <w:sz w:val="22"/>
          <w:szCs w:val="22"/>
        </w:rPr>
        <w:t>19.</w:t>
      </w:r>
      <w:r w:rsidRPr="002866D1">
        <w:rPr>
          <w:sz w:val="22"/>
          <w:szCs w:val="22"/>
        </w:rPr>
        <w:t xml:space="preserve"> 01.2021r. </w:t>
      </w:r>
    </w:p>
    <w:p w14:paraId="33F3F974" w14:textId="77777777" w:rsidR="00994E91" w:rsidRPr="00580988" w:rsidRDefault="00994E91" w:rsidP="00994E91">
      <w:pPr>
        <w:rPr>
          <w:sz w:val="22"/>
          <w:szCs w:val="22"/>
        </w:rPr>
      </w:pPr>
    </w:p>
    <w:p w14:paraId="31B59E06" w14:textId="77777777" w:rsidR="00994E91" w:rsidRPr="00580988" w:rsidRDefault="00994E91" w:rsidP="00994E91">
      <w:pPr>
        <w:rPr>
          <w:sz w:val="22"/>
          <w:szCs w:val="22"/>
        </w:rPr>
      </w:pPr>
    </w:p>
    <w:p w14:paraId="1F7C1F94" w14:textId="77777777" w:rsidR="00994E91" w:rsidRPr="00580988" w:rsidRDefault="00994E91" w:rsidP="00994E91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77D42A9B" w14:textId="77777777" w:rsidR="00994E91" w:rsidRPr="00580988" w:rsidRDefault="00994E91" w:rsidP="00994E91">
      <w:pPr>
        <w:rPr>
          <w:b/>
          <w:bCs/>
          <w:sz w:val="22"/>
          <w:szCs w:val="22"/>
        </w:rPr>
      </w:pPr>
    </w:p>
    <w:p w14:paraId="21738534" w14:textId="77777777" w:rsidR="00994E91" w:rsidRPr="00580988" w:rsidRDefault="00994E91" w:rsidP="00994E91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0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0"/>
      <w:r w:rsidRPr="00580988">
        <w:rPr>
          <w:bCs/>
          <w:sz w:val="22"/>
          <w:szCs w:val="22"/>
          <w:lang w:val="pl-PL" w:eastAsia="pl-PL"/>
        </w:rPr>
        <w:t xml:space="preserve">Zakup i dostawę sprzętu jednorazowego użytku”  </w:t>
      </w:r>
    </w:p>
    <w:p w14:paraId="67C9F055" w14:textId="77777777" w:rsidR="00994E91" w:rsidRDefault="00994E91" w:rsidP="00994E91"/>
    <w:p w14:paraId="4C509388" w14:textId="77777777" w:rsidR="00994E91" w:rsidRPr="00994E91" w:rsidRDefault="00994E91" w:rsidP="00994E91">
      <w:pPr>
        <w:spacing w:after="160"/>
        <w:rPr>
          <w:rFonts w:eastAsia="Calibri"/>
          <w:b/>
          <w:bCs/>
          <w:sz w:val="22"/>
          <w:szCs w:val="22"/>
          <w:lang w:val="pl-PL" w:eastAsia="en-US"/>
        </w:rPr>
      </w:pPr>
      <w:r w:rsidRPr="00994E91">
        <w:rPr>
          <w:rFonts w:eastAsia="Calibri"/>
          <w:b/>
          <w:bCs/>
          <w:sz w:val="22"/>
          <w:szCs w:val="22"/>
          <w:lang w:val="pl-PL" w:eastAsia="en-US"/>
        </w:rPr>
        <w:t xml:space="preserve">Pakiet 28 poz. 1 </w:t>
      </w:r>
    </w:p>
    <w:p w14:paraId="4A38A984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 xml:space="preserve">Czy Zamawiający dopuści pościel w rozmiarze: </w:t>
      </w:r>
    </w:p>
    <w:p w14:paraId="7ACBFB7A" w14:textId="4A6FE1B3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 xml:space="preserve">Poszwa 210x160cm, prześcieradło 210x160cm poszewka 80x70cm? </w:t>
      </w:r>
    </w:p>
    <w:p w14:paraId="41325E1A" w14:textId="153353CF" w:rsidR="00994E91" w:rsidRPr="002866D1" w:rsidRDefault="00994E91" w:rsidP="00994E91">
      <w:pPr>
        <w:spacing w:after="160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012246"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TAK</w:t>
      </w:r>
    </w:p>
    <w:p w14:paraId="7E7B5EF1" w14:textId="77777777" w:rsidR="00994E91" w:rsidRPr="00994E91" w:rsidRDefault="00994E91" w:rsidP="00994E91">
      <w:pPr>
        <w:spacing w:after="160"/>
        <w:rPr>
          <w:rFonts w:eastAsia="Calibri"/>
          <w:b/>
          <w:bCs/>
          <w:sz w:val="22"/>
          <w:szCs w:val="22"/>
          <w:lang w:val="pl-PL" w:eastAsia="en-US"/>
        </w:rPr>
      </w:pPr>
      <w:r w:rsidRPr="00994E91">
        <w:rPr>
          <w:rFonts w:eastAsia="Calibri"/>
          <w:b/>
          <w:bCs/>
          <w:sz w:val="22"/>
          <w:szCs w:val="22"/>
          <w:lang w:val="pl-PL" w:eastAsia="en-US"/>
        </w:rPr>
        <w:t>Pakiet 28 poz. 2</w:t>
      </w:r>
    </w:p>
    <w:p w14:paraId="5DF64BD8" w14:textId="2081E846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Czy Zamawiający dopuści rozmiar uniwersalny?</w:t>
      </w:r>
    </w:p>
    <w:p w14:paraId="32B8862B" w14:textId="7BC93980" w:rsidR="00994E91" w:rsidRPr="002866D1" w:rsidRDefault="00994E91" w:rsidP="00994E91">
      <w:pPr>
        <w:spacing w:after="160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012246"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NIE</w:t>
      </w:r>
    </w:p>
    <w:p w14:paraId="4CC886E4" w14:textId="77777777" w:rsidR="00994E91" w:rsidRPr="00994E91" w:rsidRDefault="00994E91" w:rsidP="00994E91">
      <w:pPr>
        <w:spacing w:after="160"/>
        <w:rPr>
          <w:rFonts w:eastAsia="Calibri"/>
          <w:b/>
          <w:bCs/>
          <w:sz w:val="22"/>
          <w:szCs w:val="22"/>
          <w:lang w:val="pl-PL" w:eastAsia="en-US"/>
        </w:rPr>
      </w:pPr>
      <w:r w:rsidRPr="00994E91">
        <w:rPr>
          <w:rFonts w:eastAsia="Calibri"/>
          <w:b/>
          <w:bCs/>
          <w:sz w:val="22"/>
          <w:szCs w:val="22"/>
          <w:lang w:val="pl-PL" w:eastAsia="en-US"/>
        </w:rPr>
        <w:t xml:space="preserve">Pakiet 28 poz. 2 </w:t>
      </w:r>
    </w:p>
    <w:p w14:paraId="43EBC879" w14:textId="41384C2C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 xml:space="preserve">Czy Zamawiający dopuści tylko kolor zielony? </w:t>
      </w:r>
    </w:p>
    <w:p w14:paraId="27CF0429" w14:textId="1A38614F" w:rsidR="00994E91" w:rsidRPr="002866D1" w:rsidRDefault="00994E91" w:rsidP="00994E91">
      <w:pPr>
        <w:spacing w:after="160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012246"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TAK</w:t>
      </w:r>
    </w:p>
    <w:p w14:paraId="47769629" w14:textId="77777777" w:rsidR="00994E91" w:rsidRPr="00994E91" w:rsidRDefault="00994E91" w:rsidP="00994E91">
      <w:pPr>
        <w:spacing w:after="160"/>
        <w:rPr>
          <w:rFonts w:eastAsia="Calibri"/>
          <w:b/>
          <w:bCs/>
          <w:sz w:val="22"/>
          <w:szCs w:val="22"/>
          <w:lang w:val="pl-PL" w:eastAsia="en-US"/>
        </w:rPr>
      </w:pPr>
      <w:r w:rsidRPr="00994E91">
        <w:rPr>
          <w:rFonts w:eastAsia="Calibri"/>
          <w:b/>
          <w:bCs/>
          <w:sz w:val="22"/>
          <w:szCs w:val="22"/>
          <w:lang w:val="pl-PL" w:eastAsia="en-US"/>
        </w:rPr>
        <w:t xml:space="preserve">Pakiet 27 poz. 4,5 </w:t>
      </w:r>
    </w:p>
    <w:p w14:paraId="2B6B7252" w14:textId="7F79EE90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Czy Zamawiający dopuści rozmiar uniwersalny?</w:t>
      </w:r>
    </w:p>
    <w:p w14:paraId="03C1F65D" w14:textId="565022EB" w:rsidR="00994E91" w:rsidRPr="002866D1" w:rsidRDefault="00994E91" w:rsidP="00994E91">
      <w:pPr>
        <w:spacing w:after="160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012246"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NIE</w:t>
      </w:r>
    </w:p>
    <w:p w14:paraId="540D7BF2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b/>
          <w:bCs/>
          <w:sz w:val="22"/>
          <w:szCs w:val="22"/>
          <w:lang w:val="pl-PL" w:eastAsia="en-US"/>
        </w:rPr>
        <w:t>Pakiet 27 poz.</w:t>
      </w:r>
      <w:r w:rsidRPr="00994E91">
        <w:rPr>
          <w:rFonts w:eastAsia="Calibri"/>
          <w:sz w:val="22"/>
          <w:szCs w:val="22"/>
          <w:lang w:val="pl-PL" w:eastAsia="en-US"/>
        </w:rPr>
        <w:t xml:space="preserve"> 5 </w:t>
      </w:r>
    </w:p>
    <w:p w14:paraId="2458C9AF" w14:textId="41571D6A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Czy Zamawiający dopuści fartuchy nie jałowe?</w:t>
      </w:r>
    </w:p>
    <w:p w14:paraId="4610529C" w14:textId="3533D6CF" w:rsidR="00994E91" w:rsidRPr="002866D1" w:rsidRDefault="00994E91" w:rsidP="00994E91">
      <w:pPr>
        <w:spacing w:after="160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012246"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NIE</w:t>
      </w:r>
    </w:p>
    <w:p w14:paraId="7D3DFF16" w14:textId="77777777" w:rsidR="00994E91" w:rsidRPr="00994E91" w:rsidRDefault="00994E91" w:rsidP="00994E91">
      <w:pPr>
        <w:spacing w:after="160"/>
        <w:rPr>
          <w:rFonts w:eastAsia="Calibri"/>
          <w:b/>
          <w:bCs/>
          <w:sz w:val="22"/>
          <w:szCs w:val="22"/>
          <w:lang w:val="pl-PL" w:eastAsia="en-US"/>
        </w:rPr>
      </w:pPr>
      <w:r w:rsidRPr="00994E91">
        <w:rPr>
          <w:rFonts w:eastAsia="Calibri"/>
          <w:b/>
          <w:bCs/>
          <w:sz w:val="22"/>
          <w:szCs w:val="22"/>
          <w:lang w:val="pl-PL" w:eastAsia="en-US"/>
        </w:rPr>
        <w:t>Pakiet 34</w:t>
      </w:r>
    </w:p>
    <w:p w14:paraId="4E6FD7E4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Czy Zamawiający dopuści:</w:t>
      </w:r>
    </w:p>
    <w:p w14:paraId="33BA2B0F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</w:t>
      </w:r>
      <w:r w:rsidRPr="00994E91">
        <w:rPr>
          <w:rFonts w:eastAsia="Calibri"/>
          <w:sz w:val="22"/>
          <w:szCs w:val="22"/>
          <w:lang w:val="pl-PL" w:eastAsia="en-US"/>
        </w:rPr>
        <w:tab/>
        <w:t>Komplet chirurgiczny niesterylny, wykonany z miękkiej , niepylącej włókniny</w:t>
      </w:r>
    </w:p>
    <w:p w14:paraId="0812A124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</w:t>
      </w:r>
      <w:r w:rsidRPr="00994E91">
        <w:rPr>
          <w:rFonts w:eastAsia="Calibri"/>
          <w:sz w:val="22"/>
          <w:szCs w:val="22"/>
          <w:lang w:val="pl-PL" w:eastAsia="en-US"/>
        </w:rPr>
        <w:tab/>
        <w:t>Komplet składa się z bluzy i spodni,  pakowanych razem</w:t>
      </w:r>
    </w:p>
    <w:p w14:paraId="4DBC8884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</w:t>
      </w:r>
      <w:r w:rsidRPr="00994E91">
        <w:rPr>
          <w:rFonts w:eastAsia="Calibri"/>
          <w:sz w:val="22"/>
          <w:szCs w:val="22"/>
          <w:lang w:val="pl-PL" w:eastAsia="en-US"/>
        </w:rPr>
        <w:tab/>
        <w:t xml:space="preserve">Materiał – włóknina nieprzeźroczysta, nieprzemakalna </w:t>
      </w:r>
    </w:p>
    <w:p w14:paraId="54CE10C2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</w:t>
      </w:r>
      <w:r w:rsidRPr="00994E91">
        <w:rPr>
          <w:rFonts w:eastAsia="Calibri"/>
          <w:sz w:val="22"/>
          <w:szCs w:val="22"/>
          <w:lang w:val="pl-PL" w:eastAsia="en-US"/>
        </w:rPr>
        <w:tab/>
        <w:t xml:space="preserve"> gramatura 40 g/m2</w:t>
      </w:r>
    </w:p>
    <w:p w14:paraId="0065D665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</w:t>
      </w:r>
      <w:r w:rsidRPr="00994E91">
        <w:rPr>
          <w:rFonts w:eastAsia="Calibri"/>
          <w:sz w:val="22"/>
          <w:szCs w:val="22"/>
          <w:lang w:val="pl-PL" w:eastAsia="en-US"/>
        </w:rPr>
        <w:tab/>
        <w:t>Kolory: niebieski.</w:t>
      </w:r>
    </w:p>
    <w:p w14:paraId="5DDE9417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</w:t>
      </w:r>
      <w:r w:rsidRPr="00994E91">
        <w:rPr>
          <w:rFonts w:eastAsia="Calibri"/>
          <w:sz w:val="22"/>
          <w:szCs w:val="22"/>
          <w:lang w:val="pl-PL" w:eastAsia="en-US"/>
        </w:rPr>
        <w:tab/>
        <w:t xml:space="preserve">Bluza luźna z trzema kieszeniami </w:t>
      </w:r>
    </w:p>
    <w:p w14:paraId="3EE4276D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</w:t>
      </w:r>
      <w:r w:rsidRPr="00994E91">
        <w:rPr>
          <w:rFonts w:eastAsia="Calibri"/>
          <w:sz w:val="22"/>
          <w:szCs w:val="22"/>
          <w:lang w:val="pl-PL" w:eastAsia="en-US"/>
        </w:rPr>
        <w:tab/>
        <w:t>Dekolt w kształcie litery V,  przy szyi wykończony białą lamówką</w:t>
      </w:r>
    </w:p>
    <w:p w14:paraId="51C94621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</w:t>
      </w:r>
      <w:r w:rsidRPr="00994E91">
        <w:rPr>
          <w:rFonts w:eastAsia="Calibri"/>
          <w:sz w:val="22"/>
          <w:szCs w:val="22"/>
          <w:lang w:val="pl-PL" w:eastAsia="en-US"/>
        </w:rPr>
        <w:tab/>
        <w:t>Krótki standardowy prosty rękaw</w:t>
      </w:r>
    </w:p>
    <w:p w14:paraId="31944F68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</w:t>
      </w:r>
      <w:r w:rsidRPr="00994E91">
        <w:rPr>
          <w:rFonts w:eastAsia="Calibri"/>
          <w:sz w:val="22"/>
          <w:szCs w:val="22"/>
          <w:lang w:val="pl-PL" w:eastAsia="en-US"/>
        </w:rPr>
        <w:tab/>
        <w:t>Spodnie proste, bez mankietów , ściągane w pasie trokami</w:t>
      </w:r>
    </w:p>
    <w:p w14:paraId="21B72672" w14:textId="06CA9262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</w:t>
      </w:r>
      <w:r w:rsidRPr="00994E91">
        <w:rPr>
          <w:rFonts w:eastAsia="Calibri"/>
          <w:sz w:val="22"/>
          <w:szCs w:val="22"/>
          <w:lang w:val="pl-PL" w:eastAsia="en-US"/>
        </w:rPr>
        <w:tab/>
        <w:t>Opakowanie zewnętrzne – folia</w:t>
      </w:r>
    </w:p>
    <w:p w14:paraId="245E636A" w14:textId="34CCC753" w:rsidR="00994E91" w:rsidRPr="002866D1" w:rsidRDefault="00994E91" w:rsidP="00994E91">
      <w:pPr>
        <w:spacing w:after="160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6E2D3E"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TAK</w:t>
      </w:r>
    </w:p>
    <w:p w14:paraId="0A4A98D7" w14:textId="77777777" w:rsidR="00994E91" w:rsidRPr="00994E91" w:rsidRDefault="00994E91" w:rsidP="00994E91">
      <w:pPr>
        <w:spacing w:after="160"/>
        <w:rPr>
          <w:rFonts w:eastAsia="Calibri"/>
          <w:b/>
          <w:bCs/>
          <w:sz w:val="22"/>
          <w:szCs w:val="22"/>
          <w:lang w:val="pl-PL" w:eastAsia="en-US"/>
        </w:rPr>
      </w:pPr>
      <w:r w:rsidRPr="00994E91">
        <w:rPr>
          <w:rFonts w:eastAsia="Calibri"/>
          <w:b/>
          <w:bCs/>
          <w:sz w:val="22"/>
          <w:szCs w:val="22"/>
          <w:lang w:val="pl-PL" w:eastAsia="en-US"/>
        </w:rPr>
        <w:lastRenderedPageBreak/>
        <w:t xml:space="preserve">Pakiet 34 </w:t>
      </w:r>
    </w:p>
    <w:p w14:paraId="6AD63723" w14:textId="7F4492D5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Czy Zamawiający dopuści rozmiar S- XXXL?</w:t>
      </w:r>
    </w:p>
    <w:p w14:paraId="04C1E16E" w14:textId="3B7FD221" w:rsidR="00994E91" w:rsidRPr="002866D1" w:rsidRDefault="00994E91" w:rsidP="00994E91">
      <w:pPr>
        <w:spacing w:after="160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6E2D3E"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TAK</w:t>
      </w:r>
    </w:p>
    <w:p w14:paraId="370E1B0C" w14:textId="77777777" w:rsidR="00994E91" w:rsidRPr="00994E91" w:rsidRDefault="00994E91" w:rsidP="00994E91">
      <w:pPr>
        <w:spacing w:after="160"/>
        <w:rPr>
          <w:rFonts w:eastAsia="Calibri"/>
          <w:b/>
          <w:bCs/>
          <w:sz w:val="22"/>
          <w:szCs w:val="22"/>
          <w:lang w:val="pl-PL" w:eastAsia="en-US"/>
        </w:rPr>
      </w:pPr>
      <w:r w:rsidRPr="00994E91">
        <w:rPr>
          <w:rFonts w:eastAsia="Calibri"/>
          <w:b/>
          <w:bCs/>
          <w:sz w:val="22"/>
          <w:szCs w:val="22"/>
          <w:lang w:val="pl-PL" w:eastAsia="en-US"/>
        </w:rPr>
        <w:t>Pakiet 35</w:t>
      </w:r>
    </w:p>
    <w:p w14:paraId="33307367" w14:textId="40FEFCBF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Czy Zamawiający dopuści koszulę wykonaną z włókniny PP?</w:t>
      </w:r>
    </w:p>
    <w:p w14:paraId="1133127E" w14:textId="34CDAD2A" w:rsidR="00994E91" w:rsidRPr="002866D1" w:rsidRDefault="00994E91" w:rsidP="00994E91">
      <w:pPr>
        <w:spacing w:after="160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6E2D3E"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NIE</w:t>
      </w:r>
    </w:p>
    <w:p w14:paraId="64C7FA4D" w14:textId="77777777" w:rsidR="00994E91" w:rsidRPr="00994E91" w:rsidRDefault="00994E91" w:rsidP="00994E91">
      <w:pPr>
        <w:spacing w:after="160"/>
        <w:rPr>
          <w:rFonts w:eastAsia="Calibri"/>
          <w:b/>
          <w:bCs/>
          <w:sz w:val="22"/>
          <w:szCs w:val="22"/>
          <w:lang w:val="pl-PL" w:eastAsia="en-US"/>
        </w:rPr>
      </w:pPr>
      <w:r w:rsidRPr="00994E91">
        <w:rPr>
          <w:rFonts w:eastAsia="Calibri"/>
          <w:b/>
          <w:bCs/>
          <w:sz w:val="22"/>
          <w:szCs w:val="22"/>
          <w:lang w:val="pl-PL" w:eastAsia="en-US"/>
        </w:rPr>
        <w:t>Pakiet 35</w:t>
      </w:r>
    </w:p>
    <w:p w14:paraId="66DA4B8A" w14:textId="56D319C5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Czy Zamawiający dopuści gramaturę min. 30g/m2?</w:t>
      </w:r>
    </w:p>
    <w:p w14:paraId="7B90911A" w14:textId="548B8641" w:rsidR="00994E91" w:rsidRPr="002866D1" w:rsidRDefault="00994E91" w:rsidP="00994E91">
      <w:pPr>
        <w:spacing w:after="160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6E2D3E"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NIE</w:t>
      </w:r>
    </w:p>
    <w:p w14:paraId="5F90D8BA" w14:textId="77777777" w:rsidR="00994E91" w:rsidRPr="00994E91" w:rsidRDefault="00994E91" w:rsidP="00994E91">
      <w:pPr>
        <w:spacing w:after="160"/>
        <w:rPr>
          <w:rFonts w:eastAsia="Calibri"/>
          <w:b/>
          <w:bCs/>
          <w:sz w:val="22"/>
          <w:szCs w:val="22"/>
          <w:lang w:val="pl-PL" w:eastAsia="en-US"/>
        </w:rPr>
      </w:pPr>
      <w:r w:rsidRPr="00994E91">
        <w:rPr>
          <w:rFonts w:eastAsia="Calibri"/>
          <w:b/>
          <w:bCs/>
          <w:sz w:val="22"/>
          <w:szCs w:val="22"/>
          <w:lang w:val="pl-PL" w:eastAsia="en-US"/>
        </w:rPr>
        <w:t xml:space="preserve">Pakiet 35 </w:t>
      </w:r>
    </w:p>
    <w:p w14:paraId="52D7517A" w14:textId="5BD79F3C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Czy zamawiający dopuści troki w kolorze koszuli?</w:t>
      </w:r>
    </w:p>
    <w:p w14:paraId="7A04AFB0" w14:textId="047343D9" w:rsidR="00994E91" w:rsidRPr="002866D1" w:rsidRDefault="00994E91" w:rsidP="00994E91">
      <w:pPr>
        <w:spacing w:after="160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6E2D3E"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TAK</w:t>
      </w:r>
    </w:p>
    <w:p w14:paraId="295DA377" w14:textId="77777777" w:rsidR="00994E91" w:rsidRPr="00994E91" w:rsidRDefault="00994E91" w:rsidP="00994E91">
      <w:pPr>
        <w:spacing w:after="160"/>
        <w:rPr>
          <w:rFonts w:eastAsia="Calibri"/>
          <w:b/>
          <w:bCs/>
          <w:sz w:val="22"/>
          <w:szCs w:val="22"/>
          <w:lang w:val="pl-PL" w:eastAsia="en-US"/>
        </w:rPr>
      </w:pPr>
      <w:r w:rsidRPr="00994E91">
        <w:rPr>
          <w:rFonts w:eastAsia="Calibri"/>
          <w:b/>
          <w:bCs/>
          <w:sz w:val="22"/>
          <w:szCs w:val="22"/>
          <w:lang w:val="pl-PL" w:eastAsia="en-US"/>
        </w:rPr>
        <w:t>Pakiet 33</w:t>
      </w:r>
    </w:p>
    <w:p w14:paraId="0854E686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Czy Zamawiający dopuści:</w:t>
      </w:r>
    </w:p>
    <w:p w14:paraId="3C1C516F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Fartuch chirurgiczny sterylny, wykonany z pięciowarstwowej, barierowej,</w:t>
      </w:r>
    </w:p>
    <w:p w14:paraId="256CF65A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niepylącej włókniny typu SMMMS o gramaturze 35g/m2 w kolorze niebieskim, bez dodatku kauczuku oraz kalafonii.</w:t>
      </w:r>
    </w:p>
    <w:p w14:paraId="6033AB2B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 xml:space="preserve">• Sposób złożenia i konstrukcja pozwala na zakładanie fartucha z zachowaniem sterylności zarówno z </w:t>
      </w:r>
    </w:p>
    <w:p w14:paraId="393A6D9C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przodu jak i z tyłu operatora</w:t>
      </w:r>
    </w:p>
    <w:p w14:paraId="118BBD1C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 xml:space="preserve">• Fartuch wyposażony w dwa troki wewnętrzne i dwa troki zewnętrzne – troki zewnętrzne połączone </w:t>
      </w:r>
    </w:p>
    <w:p w14:paraId="38E2A0EE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kartonikiem. Przy szyi lamówka w niebieskim kolorze, z tyłu zapięcie na rzep</w:t>
      </w:r>
    </w:p>
    <w:p w14:paraId="6944A86B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 Rękaw zakończony poliestrowym, elastycznym, bezszwowym, przylegającym do ciała mankietem</w:t>
      </w:r>
    </w:p>
    <w:p w14:paraId="09FE0889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 Szwy wykonywane metodą ultradźwiękową</w:t>
      </w:r>
    </w:p>
    <w:p w14:paraId="719A2651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>•   Zgodność z normą EN-13795 1-3</w:t>
      </w:r>
    </w:p>
    <w:p w14:paraId="41BCD442" w14:textId="083381A3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  <w:r w:rsidRPr="00994E91">
        <w:rPr>
          <w:rFonts w:eastAsia="Calibri"/>
          <w:sz w:val="22"/>
          <w:szCs w:val="22"/>
          <w:lang w:val="pl-PL" w:eastAsia="en-US"/>
        </w:rPr>
        <w:t xml:space="preserve">Fartuch bez ręczników i serwety </w:t>
      </w:r>
      <w:proofErr w:type="spellStart"/>
      <w:r w:rsidRPr="00994E91">
        <w:rPr>
          <w:rFonts w:eastAsia="Calibri"/>
          <w:sz w:val="22"/>
          <w:szCs w:val="22"/>
          <w:lang w:val="pl-PL" w:eastAsia="en-US"/>
        </w:rPr>
        <w:t>wlókninowej</w:t>
      </w:r>
      <w:proofErr w:type="spellEnd"/>
      <w:r w:rsidRPr="00994E91">
        <w:rPr>
          <w:rFonts w:eastAsia="Calibri"/>
          <w:sz w:val="22"/>
          <w:szCs w:val="22"/>
          <w:lang w:val="pl-PL" w:eastAsia="en-US"/>
        </w:rPr>
        <w:t>?</w:t>
      </w:r>
    </w:p>
    <w:p w14:paraId="2E8492D2" w14:textId="1841E701" w:rsidR="00994E91" w:rsidRPr="002866D1" w:rsidRDefault="00994E91" w:rsidP="00994E91">
      <w:pPr>
        <w:spacing w:after="160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6E2D3E" w:rsidRPr="002866D1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NIE</w:t>
      </w:r>
    </w:p>
    <w:p w14:paraId="3B00F35A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</w:p>
    <w:p w14:paraId="0427B1EF" w14:textId="77777777" w:rsidR="00994E91" w:rsidRPr="00994E91" w:rsidRDefault="00994E91" w:rsidP="00994E91">
      <w:pPr>
        <w:spacing w:after="160"/>
        <w:rPr>
          <w:rFonts w:eastAsia="Calibri"/>
          <w:sz w:val="22"/>
          <w:szCs w:val="22"/>
          <w:lang w:val="pl-PL" w:eastAsia="en-US"/>
        </w:rPr>
      </w:pPr>
    </w:p>
    <w:p w14:paraId="661D3B68" w14:textId="77777777" w:rsidR="002F4D6A" w:rsidRPr="00994E91" w:rsidRDefault="002F4D6A" w:rsidP="00994E91"/>
    <w:sectPr w:rsidR="002F4D6A" w:rsidRPr="00994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E91"/>
    <w:rsid w:val="00012246"/>
    <w:rsid w:val="000E1CEA"/>
    <w:rsid w:val="002866D1"/>
    <w:rsid w:val="002F4D6A"/>
    <w:rsid w:val="006E2D3E"/>
    <w:rsid w:val="00994E91"/>
    <w:rsid w:val="00CD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DFA9"/>
  <w15:chartTrackingRefBased/>
  <w15:docId w15:val="{3C6FB69B-D2A8-47A2-9B7C-DDA04551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2021-01-13T08:47:00Z</dcterms:created>
  <dcterms:modified xsi:type="dcterms:W3CDTF">2021-01-13T08:47:00Z</dcterms:modified>
</cp:coreProperties>
</file>